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PROCES VERBAL</w:t>
        <w:br/>
        <w:t xml:space="preserve">DE PREDARE–PRIMIRE</w:t>
        <w:br/>
        <w:t xml:space="preserve"/>
        <w:br/>
        <w:t xml:space="preserve">Încheiat astăzi, ___________________________</w:t>
        <w:br/>
        <w:t xml:space="preserve"/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Subsemnatul ________________________________, CNP ______________________, domiciliat în ________________________________, posesor al BI/CI seria ______ nr. ______, în calitate de predător și fost administrator al asociației de proprietari, și subsemnatul ________________________________, CNP ______________________, domiciliat în ________________________________, posesor al BI/CI seria ______ nr. ______, în calitate de primitor și administrator în funcție al aceleiași asociații de proprietari, am procedat la predarea–primirea gestiunii financiar-contabile a Asociației de Proprietari Mun. Arad, Str. ______________________ Nr. _____ Bl. _____ Sc. _____, după cum urmează:</w:t>
        <w:br/>
        <w:t xml:space="preserve"/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Situația financiară:</w:t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Rd.</w:t>
      </w:r>
    </w:p>
    <w:p>
      <w:pPr/>
      <w:r>
        <w:rPr>
          <w:rFonts w:ascii="Times" w:hAnsi="Times" w:cs="Times"/>
          <w:sz w:val="24"/>
          <w:sz-cs w:val="24"/>
        </w:rPr>
        <w:t xml:space="preserve">Elemente de activ</w:t>
      </w:r>
    </w:p>
    <w:p>
      <w:pPr/>
      <w:r>
        <w:rPr>
          <w:rFonts w:ascii="Times" w:hAnsi="Times" w:cs="Times"/>
          <w:sz w:val="24"/>
          <w:sz-cs w:val="24"/>
        </w:rPr>
        <w:t xml:space="preserve">Rd.</w:t>
      </w:r>
    </w:p>
    <w:p>
      <w:pPr/>
      <w:r>
        <w:rPr>
          <w:rFonts w:ascii="Times" w:hAnsi="Times" w:cs="Times"/>
          <w:sz w:val="24"/>
          <w:sz-cs w:val="24"/>
        </w:rPr>
        <w:t xml:space="preserve">Elemente de pasiv</w:t>
      </w:r>
    </w:p>
    <w:p>
      <w:pPr/>
      <w:r>
        <w:rPr>
          <w:rFonts w:ascii="Times" w:hAnsi="Times" w:cs="Times"/>
          <w:sz w:val="24"/>
          <w:sz-cs w:val="24"/>
        </w:rPr>
        <w:t xml:space="preserve">1</w:t>
      </w:r>
    </w:p>
    <w:p>
      <w:pPr/>
      <w:r>
        <w:rPr>
          <w:rFonts w:ascii="Times" w:hAnsi="Times" w:cs="Times"/>
          <w:sz w:val="24"/>
          <w:sz-cs w:val="24"/>
        </w:rPr>
        <w:t xml:space="preserve">Sold în casă</w:t>
      </w:r>
    </w:p>
    <w:p>
      <w:pPr/>
      <w:r>
        <w:rPr>
          <w:rFonts w:ascii="Times" w:hAnsi="Times" w:cs="Times"/>
          <w:sz w:val="24"/>
          <w:sz-cs w:val="24"/>
        </w:rPr>
        <w:t xml:space="preserve">1</w:t>
      </w:r>
    </w:p>
    <w:p>
      <w:pPr/>
      <w:r>
        <w:rPr>
          <w:rFonts w:ascii="Times" w:hAnsi="Times" w:cs="Times"/>
          <w:sz w:val="24"/>
          <w:sz-cs w:val="24"/>
        </w:rPr>
        <w:t xml:space="preserve">Sold fond de rulment</w:t>
      </w:r>
    </w:p>
    <w:p>
      <w:pPr/>
      <w:r>
        <w:rPr>
          <w:rFonts w:ascii="Times" w:hAnsi="Times" w:cs="Times"/>
          <w:sz w:val="24"/>
          <w:sz-cs w:val="24"/>
        </w:rPr>
        <w:t xml:space="preserve">2</w:t>
      </w:r>
    </w:p>
    <w:p>
      <w:pPr/>
      <w:r>
        <w:rPr>
          <w:rFonts w:ascii="Times" w:hAnsi="Times" w:cs="Times"/>
          <w:sz w:val="24"/>
          <w:sz-cs w:val="24"/>
        </w:rPr>
        <w:t xml:space="preserve">Sold conturi la bănci</w:t>
      </w:r>
    </w:p>
    <w:p>
      <w:pPr/>
      <w:r>
        <w:rPr>
          <w:rFonts w:ascii="Times" w:hAnsi="Times" w:cs="Times"/>
          <w:sz w:val="24"/>
          <w:sz-cs w:val="24"/>
        </w:rPr>
        <w:t xml:space="preserve">2</w:t>
      </w:r>
    </w:p>
    <w:p>
      <w:pPr/>
      <w:r>
        <w:rPr>
          <w:rFonts w:ascii="Times" w:hAnsi="Times" w:cs="Times"/>
          <w:sz w:val="24"/>
          <w:sz-cs w:val="24"/>
        </w:rPr>
        <w:t xml:space="preserve">Sold fond de reparații</w:t>
      </w:r>
    </w:p>
    <w:p>
      <w:pPr/>
      <w:r>
        <w:rPr>
          <w:rFonts w:ascii="Times" w:hAnsi="Times" w:cs="Times"/>
          <w:sz w:val="24"/>
          <w:sz-cs w:val="24"/>
        </w:rPr>
        <w:t xml:space="preserve">3</w:t>
      </w:r>
    </w:p>
    <w:p>
      <w:pPr/>
      <w:r>
        <w:rPr>
          <w:rFonts w:ascii="Times" w:hAnsi="Times" w:cs="Times"/>
          <w:sz w:val="24"/>
          <w:sz-cs w:val="24"/>
        </w:rPr>
        <w:t xml:space="preserve">Sume neachitate de proprietari</w:t>
      </w:r>
    </w:p>
    <w:p>
      <w:pPr/>
      <w:r>
        <w:rPr>
          <w:rFonts w:ascii="Times" w:hAnsi="Times" w:cs="Times"/>
          <w:sz w:val="24"/>
          <w:sz-cs w:val="24"/>
        </w:rPr>
        <w:t xml:space="preserve">3</w:t>
      </w:r>
    </w:p>
    <w:p>
      <w:pPr/>
      <w:r>
        <w:rPr>
          <w:rFonts w:ascii="Times" w:hAnsi="Times" w:cs="Times"/>
          <w:sz w:val="24"/>
          <w:sz-cs w:val="24"/>
        </w:rPr>
        <w:t xml:space="preserve">Sold fond sume speciale</w:t>
      </w:r>
    </w:p>
    <w:p>
      <w:pPr/>
      <w:r>
        <w:rPr>
          <w:rFonts w:ascii="Times" w:hAnsi="Times" w:cs="Times"/>
          <w:sz w:val="24"/>
          <w:sz-cs w:val="24"/>
        </w:rPr>
        <w:t xml:space="preserve">4</w:t>
      </w:r>
    </w:p>
    <w:p>
      <w:pPr/>
      <w:r>
        <w:rPr>
          <w:rFonts w:ascii="Times" w:hAnsi="Times" w:cs="Times"/>
          <w:sz w:val="24"/>
          <w:sz-cs w:val="24"/>
        </w:rPr>
        <w:t xml:space="preserve">Restanțe existente</w:t>
      </w:r>
    </w:p>
    <w:p>
      <w:pPr/>
      <w:r>
        <w:rPr>
          <w:rFonts w:ascii="Times" w:hAnsi="Times" w:cs="Times"/>
          <w:sz w:val="24"/>
          <w:sz-cs w:val="24"/>
        </w:rPr>
        <w:t xml:space="preserve">4</w:t>
      </w:r>
    </w:p>
    <w:p>
      <w:pPr/>
      <w:r>
        <w:rPr>
          <w:rFonts w:ascii="Times" w:hAnsi="Times" w:cs="Times"/>
          <w:sz w:val="24"/>
          <w:sz-cs w:val="24"/>
        </w:rPr>
        <w:t xml:space="preserve">Alte fonduri legal stabilite</w:t>
      </w:r>
    </w:p>
    <w:p>
      <w:pPr/>
      <w:r>
        <w:rPr>
          <w:rFonts w:ascii="Times" w:hAnsi="Times" w:cs="Times"/>
          <w:sz w:val="24"/>
          <w:sz-cs w:val="24"/>
        </w:rPr>
        <w:t xml:space="preserve">5</w:t>
      </w:r>
    </w:p>
    <w:p>
      <w:pPr/>
      <w:r>
        <w:rPr>
          <w:rFonts w:ascii="Times" w:hAnsi="Times" w:cs="Times"/>
          <w:sz w:val="24"/>
          <w:sz-cs w:val="24"/>
        </w:rPr>
        <w:t xml:space="preserve">Debitori diverși</w:t>
      </w:r>
    </w:p>
    <w:p>
      <w:pPr/>
      <w:r>
        <w:rPr>
          <w:rFonts w:ascii="Times" w:hAnsi="Times" w:cs="Times"/>
          <w:sz w:val="24"/>
          <w:sz-cs w:val="24"/>
        </w:rPr>
        <w:t xml:space="preserve">5</w:t>
      </w:r>
    </w:p>
    <w:p>
      <w:pPr/>
      <w:r>
        <w:rPr>
          <w:rFonts w:ascii="Times" w:hAnsi="Times" w:cs="Times"/>
          <w:sz w:val="24"/>
          <w:sz-cs w:val="24"/>
        </w:rPr>
        <w:t xml:space="preserve">Furnizori – facturi neachitate</w:t>
      </w:r>
    </w:p>
    <w:p>
      <w:pPr/>
      <w:r>
        <w:rPr>
          <w:rFonts w:ascii="Times" w:hAnsi="Times" w:cs="Times"/>
          <w:sz w:val="24"/>
          <w:sz-cs w:val="24"/>
        </w:rPr>
        <w:t xml:space="preserve">6</w:t>
      </w:r>
    </w:p>
    <w:p>
      <w:pPr/>
      <w:r>
        <w:rPr>
          <w:rFonts w:ascii="Times" w:hAnsi="Times" w:cs="Times"/>
          <w:sz w:val="24"/>
          <w:sz-cs w:val="24"/>
        </w:rPr>
        <w:t xml:space="preserve">Acte de plată în curs</w:t>
      </w:r>
    </w:p>
    <w:p>
      <w:pPr/>
      <w:r>
        <w:rPr>
          <w:rFonts w:ascii="Times" w:hAnsi="Times" w:cs="Times"/>
          <w:sz w:val="24"/>
          <w:sz-cs w:val="24"/>
        </w:rPr>
        <w:t xml:space="preserve">6</w:t>
      </w:r>
    </w:p>
    <w:p>
      <w:pPr/>
      <w:r>
        <w:rPr>
          <w:rFonts w:ascii="Times" w:hAnsi="Times" w:cs="Times"/>
          <w:sz w:val="24"/>
          <w:sz-cs w:val="24"/>
        </w:rPr>
        <w:t xml:space="preserve">Creditori diverși</w:t>
      </w:r>
    </w:p>
    <w:p>
      <w:pPr/>
      <w:r>
        <w:rPr>
          <w:rFonts w:ascii="Times" w:hAnsi="Times" w:cs="Times"/>
          <w:sz w:val="24"/>
          <w:sz-cs w:val="24"/>
        </w:rPr>
        <w:t xml:space="preserve">7</w:t>
      </w:r>
    </w:p>
    <w:p>
      <w:pPr/>
      <w:r>
        <w:rPr>
          <w:rFonts w:ascii="Times" w:hAnsi="Times" w:cs="Times"/>
          <w:sz w:val="24"/>
          <w:sz-cs w:val="24"/>
        </w:rPr>
        <w:t xml:space="preserve">Cheltuieli neînregistrate</w:t>
      </w:r>
    </w:p>
    <w:p>
      <w:pPr/>
      <w:r>
        <w:rPr>
          <w:rFonts w:ascii="Times" w:hAnsi="Times" w:cs="Times"/>
          <w:sz w:val="24"/>
          <w:sz-cs w:val="24"/>
        </w:rPr>
        <w:t xml:space="preserve">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/>
        <w:t xml:space="preserve">Cod de înregistrare fiscală: ______________________</w:t>
        <w:br/>
        <w:t xml:space="preserve"/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Active necirculante și bunuri:</w:t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Rd.</w:t>
      </w:r>
    </w:p>
    <w:p>
      <w:pPr/>
      <w:r>
        <w:rPr>
          <w:rFonts w:ascii="Times" w:hAnsi="Times" w:cs="Times"/>
          <w:sz w:val="24"/>
          <w:sz-cs w:val="24"/>
        </w:rPr>
        <w:t xml:space="preserve">Denumire</w:t>
      </w:r>
    </w:p>
    <w:p>
      <w:pPr/>
      <w:r>
        <w:rPr>
          <w:rFonts w:ascii="Times" w:hAnsi="Times" w:cs="Times"/>
          <w:sz w:val="24"/>
          <w:sz-cs w:val="24"/>
        </w:rPr>
        <w:t xml:space="preserve">Valoare de inventar / Cod</w:t>
      </w:r>
    </w:p>
    <w:p>
      <w:pPr/>
      <w:r>
        <w:rPr>
          <w:rFonts w:ascii="Times" w:hAnsi="Times" w:cs="Times"/>
          <w:sz w:val="24"/>
          <w:sz-cs w:val="24"/>
        </w:rPr>
        <w:t xml:space="preserve">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br/>
        <w:t xml:space="preserve">Prezentul proces-verbal a fost încheiat în Mun. Arad, la sediul asociației de proprietari, în 3 (trei) exemplare originale, câte unul pentru fiecare parte și unul pentru asociație.</w:t>
        <w:br/>
        <w:t xml:space="preserve"/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Semnătură predator: ______________________</w:t>
        <w:br/>
        <w:t xml:space="preserve"/>
        <w:br/>
        <w:t xml:space="preserve">Semnătură primitor: ______________________</w:t>
        <w:br/>
        <w:t xml:space="preserve"/>
        <w:br/>
        <w:t xml:space="preserve">Nume martor: ______________________</w:t>
        <w:br/>
        <w:t xml:space="preserve">Semnătură martor: ______________________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</cp:coreProperties>
</file>

<file path=docProps/meta.xml><?xml version="1.0" encoding="utf-8"?>
<meta xmlns="http://schemas.apple.com/cocoa/2006/metadata">
  <generator>CocoaOOXMLWriter/2299.77</generator>
</meta>
</file>